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A5" w:rsidRDefault="008558A5" w:rsidP="008558A5">
      <w:pPr>
        <w:pStyle w:val="NormalWeb"/>
        <w:shd w:val="clear" w:color="auto" w:fill="FFFFFF" w:themeFill="background1"/>
        <w:rPr>
          <w:rFonts w:ascii="Verdana" w:hAnsi="Verdana"/>
          <w:color w:val="606060"/>
          <w:sz w:val="17"/>
          <w:szCs w:val="17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Procuror General interimar al Republicii Moldova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(numit prin Decretul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>Preşedintelui</w:t>
      </w:r>
      <w:proofErr w:type="spellEnd"/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 Republicii Moldova nr.1232-VIII din 31 iulie 2019)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Data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şi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locul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naşterii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- 02.11.1980 , </w:t>
      </w:r>
      <w:proofErr w:type="spellStart"/>
      <w:r>
        <w:rPr>
          <w:rFonts w:ascii="Verdana" w:hAnsi="Verdana"/>
          <w:color w:val="000000"/>
          <w:sz w:val="20"/>
          <w:szCs w:val="20"/>
        </w:rPr>
        <w:t>oraşul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Nisporeni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Starea civilă:</w:t>
      </w:r>
      <w:r>
        <w:rPr>
          <w:rFonts w:ascii="Verdana" w:hAnsi="Verdana"/>
          <w:color w:val="000000"/>
          <w:sz w:val="20"/>
          <w:szCs w:val="20"/>
        </w:rPr>
        <w:t> căsătorit, doi copii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Experienţă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 xml:space="preserve"> profesională: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br/>
      </w:r>
      <w:r>
        <w:rPr>
          <w:rFonts w:ascii="Verdana" w:hAnsi="Verdana"/>
          <w:color w:val="000000"/>
          <w:sz w:val="20"/>
          <w:szCs w:val="20"/>
        </w:rPr>
        <w:t>01.03.2018 - procuror, adjunct al procurorului-</w:t>
      </w:r>
      <w:proofErr w:type="spellStart"/>
      <w:r>
        <w:rPr>
          <w:rFonts w:ascii="Verdana" w:hAnsi="Verdana"/>
          <w:color w:val="000000"/>
          <w:sz w:val="20"/>
          <w:szCs w:val="20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 Procuraturii municipiului </w:t>
      </w:r>
      <w:proofErr w:type="spellStart"/>
      <w:r>
        <w:rPr>
          <w:rFonts w:ascii="Verdana" w:hAnsi="Verdana"/>
          <w:color w:val="000000"/>
          <w:sz w:val="20"/>
          <w:szCs w:val="20"/>
        </w:rPr>
        <w:t>Chişinău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25.07.2016 - procuror în procuratura </w:t>
      </w:r>
      <w:proofErr w:type="spellStart"/>
      <w:r>
        <w:rPr>
          <w:rFonts w:ascii="Verdana" w:hAnsi="Verdana"/>
          <w:color w:val="000000"/>
          <w:sz w:val="20"/>
          <w:szCs w:val="20"/>
        </w:rPr>
        <w:t>Anticorupţie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24.07.2013 - procuror în Secția combatere trafic de ființe umane a Procuraturii Generale</w:t>
      </w:r>
      <w:r>
        <w:rPr>
          <w:rFonts w:ascii="Verdana" w:hAnsi="Verdana"/>
          <w:color w:val="000000"/>
          <w:sz w:val="20"/>
          <w:szCs w:val="20"/>
        </w:rPr>
        <w:br/>
        <w:t>14.01.2008 - procuror în Procuratura de Transport</w:t>
      </w:r>
      <w:r>
        <w:rPr>
          <w:rFonts w:ascii="Verdana" w:hAnsi="Verdana"/>
          <w:color w:val="000000"/>
          <w:sz w:val="20"/>
          <w:szCs w:val="20"/>
        </w:rPr>
        <w:br/>
        <w:t xml:space="preserve">15.05.2007 - procuror în Procuratura r-lui </w:t>
      </w:r>
      <w:proofErr w:type="spellStart"/>
      <w:r>
        <w:rPr>
          <w:rFonts w:ascii="Verdana" w:hAnsi="Verdana"/>
          <w:color w:val="000000"/>
          <w:sz w:val="20"/>
          <w:szCs w:val="20"/>
        </w:rPr>
        <w:t>Floreşti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10.07.2006 - procuror - interimar în procuratura r-lui </w:t>
      </w:r>
      <w:proofErr w:type="spellStart"/>
      <w:r>
        <w:rPr>
          <w:rFonts w:ascii="Verdana" w:hAnsi="Verdana"/>
          <w:color w:val="000000"/>
          <w:sz w:val="20"/>
          <w:szCs w:val="20"/>
        </w:rPr>
        <w:t>Floreşti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Studii: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br/>
      </w:r>
      <w:r>
        <w:rPr>
          <w:rFonts w:ascii="Verdana" w:hAnsi="Verdana"/>
          <w:color w:val="000000"/>
          <w:sz w:val="20"/>
          <w:szCs w:val="20"/>
        </w:rPr>
        <w:t>1987 - 1998 - </w:t>
      </w:r>
      <w:proofErr w:type="spellStart"/>
      <w:r>
        <w:rPr>
          <w:rFonts w:ascii="Verdana" w:hAnsi="Verdana"/>
          <w:color w:val="000000"/>
          <w:sz w:val="20"/>
          <w:szCs w:val="20"/>
        </w:rPr>
        <w:t>Şcoala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medie generală nr.1 din or. Nisporeni</w:t>
      </w:r>
      <w:r>
        <w:rPr>
          <w:rFonts w:ascii="Verdana" w:hAnsi="Verdana"/>
          <w:color w:val="000000"/>
          <w:sz w:val="20"/>
          <w:szCs w:val="20"/>
        </w:rPr>
        <w:br/>
        <w:t xml:space="preserve">1998 - 2003 - Universitatea de </w:t>
      </w:r>
      <w:proofErr w:type="spellStart"/>
      <w:r>
        <w:rPr>
          <w:rFonts w:ascii="Verdana" w:hAnsi="Verdana"/>
          <w:color w:val="000000"/>
          <w:sz w:val="20"/>
          <w:szCs w:val="20"/>
        </w:rPr>
        <w:t>Sudii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Umanistice din Moldova, Facultatea Drept, specialitatea Drept</w:t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Limbi</w:t>
      </w:r>
      <w:r>
        <w:rPr>
          <w:rStyle w:val="Strong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străine:</w:t>
      </w:r>
      <w:r>
        <w:rPr>
          <w:rFonts w:ascii="Verdana" w:hAnsi="Verdana"/>
          <w:color w:val="000000"/>
          <w:sz w:val="20"/>
          <w:szCs w:val="20"/>
        </w:rPr>
        <w:t> rusa, engleza</w:t>
      </w:r>
    </w:p>
    <w:p w:rsidR="008558A5" w:rsidRDefault="008558A5" w:rsidP="008558A5">
      <w:pPr>
        <w:pStyle w:val="NormalWeb"/>
        <w:shd w:val="clear" w:color="auto" w:fill="FFFFFF" w:themeFill="background1"/>
        <w:rPr>
          <w:rFonts w:ascii="Verdana" w:hAnsi="Verdana"/>
          <w:color w:val="606060"/>
          <w:sz w:val="17"/>
          <w:szCs w:val="17"/>
        </w:rPr>
      </w:pPr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Prin ordinul Procurorului General a fost decorat cu Insigna de piept „Eminent al Procuraturii”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>şi</w:t>
      </w:r>
      <w:proofErr w:type="spellEnd"/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 Medalia „Pentru serviciu impecabil” de clasa III.</w:t>
      </w:r>
    </w:p>
    <w:p w:rsidR="00532F11" w:rsidRDefault="00532F11"/>
    <w:sectPr w:rsidR="0053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A5"/>
    <w:rsid w:val="00532F11"/>
    <w:rsid w:val="008558A5"/>
    <w:rsid w:val="00A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6F765-FD08-49BE-A31E-AA4C5201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558A5"/>
    <w:rPr>
      <w:b/>
      <w:bCs/>
    </w:rPr>
  </w:style>
  <w:style w:type="character" w:styleId="Emphasis">
    <w:name w:val="Emphasis"/>
    <w:basedOn w:val="DefaultParagraphFont"/>
    <w:uiPriority w:val="20"/>
    <w:qFormat/>
    <w:rsid w:val="00855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2019-08-08T08:27:00Z</dcterms:created>
  <dcterms:modified xsi:type="dcterms:W3CDTF">2019-08-08T08:28:00Z</dcterms:modified>
</cp:coreProperties>
</file>