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2F" w:rsidRPr="00FB0880" w:rsidRDefault="00216C2F" w:rsidP="002D4D1A">
      <w:pPr>
        <w:ind w:left="-900" w:right="-900"/>
        <w:jc w:val="center"/>
        <w:rPr>
          <w:rFonts w:cstheme="minorHAnsi"/>
          <w:color w:val="000000"/>
          <w:sz w:val="20"/>
          <w:szCs w:val="20"/>
          <w:lang w:val="ro-RO"/>
        </w:rPr>
      </w:pP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CURTEA EUROPEANĂ A DREPTURILOR OMULUI</w:t>
      </w:r>
    </w:p>
    <w:p w:rsidR="002D4D1A" w:rsidRPr="00FB0880" w:rsidRDefault="002D4D1A" w:rsidP="002D4D1A">
      <w:pPr>
        <w:tabs>
          <w:tab w:val="left" w:pos="11062"/>
        </w:tabs>
        <w:ind w:left="9180" w:right="-900"/>
        <w:jc w:val="center"/>
        <w:rPr>
          <w:rFonts w:cstheme="minorHAnsi"/>
          <w:sz w:val="20"/>
          <w:szCs w:val="20"/>
          <w:lang w:val="ro-RO"/>
        </w:rPr>
      </w:pPr>
    </w:p>
    <w:p w:rsidR="002D4D1A" w:rsidRPr="00FB0880" w:rsidRDefault="002D4D1A" w:rsidP="002D4D1A">
      <w:pPr>
        <w:ind w:left="9180" w:right="-900"/>
        <w:jc w:val="center"/>
        <w:rPr>
          <w:rFonts w:cstheme="minorHAnsi"/>
          <w:sz w:val="20"/>
          <w:szCs w:val="20"/>
          <w:lang w:val="ro-RO"/>
        </w:rPr>
      </w:pPr>
      <w:r w:rsidRPr="00FB0880">
        <w:rPr>
          <w:rFonts w:cstheme="minorHAnsi"/>
          <w:sz w:val="20"/>
          <w:szCs w:val="20"/>
          <w:lang w:val="ro-RO"/>
        </w:rPr>
        <w:t>Chişinău, ianuarie 2018</w:t>
      </w:r>
    </w:p>
    <w:p w:rsidR="002D4D1A" w:rsidRPr="00FB0880" w:rsidRDefault="002D4D1A" w:rsidP="002D4D1A">
      <w:pPr>
        <w:ind w:right="-900"/>
        <w:jc w:val="center"/>
        <w:rPr>
          <w:rFonts w:cstheme="minorHAnsi"/>
          <w:b/>
          <w:sz w:val="20"/>
          <w:szCs w:val="20"/>
          <w:lang w:val="ro-RO"/>
        </w:rPr>
      </w:pPr>
    </w:p>
    <w:p w:rsidR="002D4D1A" w:rsidRPr="00FB0880" w:rsidRDefault="002D4D1A" w:rsidP="002D4D1A">
      <w:pPr>
        <w:jc w:val="center"/>
        <w:rPr>
          <w:rFonts w:cstheme="minorHAnsi"/>
          <w:sz w:val="20"/>
          <w:szCs w:val="20"/>
        </w:rPr>
      </w:pPr>
      <w:r w:rsidRPr="00FB0880">
        <w:rPr>
          <w:rFonts w:cstheme="minorHAnsi"/>
          <w:b/>
          <w:sz w:val="20"/>
          <w:szCs w:val="20"/>
          <w:lang w:val="ro-RO"/>
        </w:rPr>
        <w:t>Hotărârile</w:t>
      </w:r>
      <w:r w:rsidRPr="00FB0880">
        <w:rPr>
          <w:rFonts w:cstheme="minorHAnsi"/>
          <w:sz w:val="20"/>
          <w:szCs w:val="20"/>
          <w:lang w:val="ro-RO"/>
        </w:rPr>
        <w:t xml:space="preserve"> </w:t>
      </w:r>
      <w:r w:rsidRPr="00FB0880">
        <w:rPr>
          <w:rFonts w:cstheme="minorHAnsi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FB0880">
        <w:rPr>
          <w:rFonts w:cstheme="minorHAnsi"/>
          <w:b/>
          <w:sz w:val="20"/>
          <w:szCs w:val="20"/>
          <w:lang w:val="ro-RO"/>
        </w:rPr>
        <w:br/>
      </w:r>
      <w:r w:rsidRPr="00FB0880">
        <w:rPr>
          <w:rFonts w:cstheme="minorHAnsi"/>
          <w:b/>
          <w:sz w:val="20"/>
          <w:szCs w:val="20"/>
          <w:lang w:val="ro-RO"/>
        </w:rPr>
        <w:br/>
      </w:r>
    </w:p>
    <w:tbl>
      <w:tblPr>
        <w:tblW w:w="153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1170"/>
        <w:gridCol w:w="4950"/>
        <w:gridCol w:w="2340"/>
        <w:gridCol w:w="4410"/>
      </w:tblGrid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2D4D1A" w:rsidRPr="00FB0880" w:rsidRDefault="00A65AAD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 xml:space="preserve">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adoptării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/ 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intrării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337EB1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</w:rPr>
              <w:t>COTEȚ</w:t>
            </w:r>
            <w:r w:rsidRPr="00FB0880">
              <w:rPr>
                <w:rFonts w:cstheme="minorHAnsi"/>
                <w:b/>
                <w:sz w:val="20"/>
                <w:szCs w:val="20"/>
              </w:rPr>
              <w:t xml:space="preserve"> contra </w:t>
            </w:r>
            <w:proofErr w:type="spellStart"/>
            <w:r w:rsidRPr="00FB0880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170" w:type="dxa"/>
          </w:tcPr>
          <w:p w:rsidR="002D4D1A" w:rsidRPr="00FB0880" w:rsidRDefault="00FB0880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>23.10.2018</w:t>
            </w:r>
          </w:p>
        </w:tc>
        <w:tc>
          <w:tcPr>
            <w:tcW w:w="1170" w:type="dxa"/>
          </w:tcPr>
          <w:p w:rsidR="002D4D1A" w:rsidRPr="00FB0880" w:rsidRDefault="00FB0880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>72238/14</w:t>
            </w:r>
          </w:p>
        </w:tc>
        <w:tc>
          <w:tcPr>
            <w:tcW w:w="4950" w:type="dxa"/>
          </w:tcPr>
          <w:p w:rsidR="002D4D1A" w:rsidRPr="00FB0880" w:rsidRDefault="00FB0880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B0880">
              <w:rPr>
                <w:rFonts w:cstheme="minorHAnsi"/>
                <w:sz w:val="20"/>
                <w:szCs w:val="20"/>
              </w:rPr>
              <w:t>Invocând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Articolele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3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5 §§ 3, 4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5 din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Convenție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reclamantul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s-a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plâns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fața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Curții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că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fost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deținut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aproximativ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patru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luni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condiții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inadecvate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detenție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lipsa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unor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motive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relevante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suficiente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acest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sens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dar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eșecul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autorităților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a-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oferi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acces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materialele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cauzei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împotriva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precum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examinarea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tardivă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cererii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sale habeas corpus,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pentru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toate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acestea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neexistând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remediu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eficient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nivel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național</w:t>
            </w:r>
            <w:proofErr w:type="spellEnd"/>
          </w:p>
        </w:tc>
        <w:tc>
          <w:tcPr>
            <w:tcW w:w="2340" w:type="dxa"/>
          </w:tcPr>
          <w:p w:rsidR="002D4D1A" w:rsidRPr="00FB0880" w:rsidRDefault="00FB0880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</w:rPr>
              <w:t xml:space="preserve">4000 euro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prejudiciu</w:t>
            </w:r>
            <w:proofErr w:type="spellEnd"/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moral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provocat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bookmarkStart w:id="0" w:name="_GoBack"/>
            <w:bookmarkEnd w:id="0"/>
            <w:r w:rsidRPr="00FB0880">
              <w:rPr>
                <w:rFonts w:cstheme="minorHAnsi"/>
                <w:sz w:val="20"/>
                <w:szCs w:val="20"/>
              </w:rPr>
              <w:t xml:space="preserve">2000 euro cu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titlu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costuri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cheltuieli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2D4D1A" w:rsidRPr="00FB0880" w:rsidRDefault="00FB0880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B0880">
              <w:rPr>
                <w:rFonts w:cstheme="minorHAnsi"/>
                <w:sz w:val="20"/>
                <w:szCs w:val="20"/>
              </w:rPr>
              <w:t>Procuratura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B0880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emis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ordonanțe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prelungire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Larisa David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Valeriu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Dermenji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instrucție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t xml:space="preserve">Constantin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Crețu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admiterea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demersului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procurorului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prelungire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B0880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Judecătoria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Grigore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Lungu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Curtea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Apel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Chișinăua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respins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ca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nefondat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recursul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avocatului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reclamantului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cu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menținerea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încheierii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Judecătoriei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t xml:space="preserve">Gheorghe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Iovu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t xml:space="preserve"> Dina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Rotarciuc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t xml:space="preserve">Ion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Secrieru</w:t>
            </w:r>
            <w:proofErr w:type="spellEnd"/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</w:tbl>
    <w:p w:rsidR="00B87AF7" w:rsidRPr="00FB0880" w:rsidRDefault="00B87AF7">
      <w:pPr>
        <w:rPr>
          <w:rFonts w:cstheme="minorHAnsi"/>
          <w:sz w:val="20"/>
          <w:szCs w:val="20"/>
        </w:rPr>
      </w:pPr>
    </w:p>
    <w:sectPr w:rsidR="00B87AF7" w:rsidRPr="00FB0880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216C2F"/>
    <w:rsid w:val="002D4D1A"/>
    <w:rsid w:val="00337EB1"/>
    <w:rsid w:val="00794038"/>
    <w:rsid w:val="00A65AAD"/>
    <w:rsid w:val="00B87AF7"/>
    <w:rsid w:val="00BB0D9C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2020-02-27T12:35:00Z</dcterms:created>
  <dcterms:modified xsi:type="dcterms:W3CDTF">2020-02-27T12:38:00Z</dcterms:modified>
</cp:coreProperties>
</file>